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北京化工大学昌平校区教职工、离退休人员机动车通行证办理申请表</w:t>
      </w:r>
    </w:p>
    <w:p>
      <w:pPr>
        <w:spacing w:before="240" w:after="240"/>
        <w:ind w:left="420" w:hanging="420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 xml:space="preserve">（教职工/离退休人员）                                                   </w:t>
      </w:r>
    </w:p>
    <w:p>
      <w:pPr>
        <w:ind w:left="420" w:hanging="420"/>
        <w:jc w:val="center"/>
        <w:rPr>
          <w:rFonts w:hint="eastAsia"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 xml:space="preserve">                                                   </w:t>
      </w:r>
      <w:r>
        <w:rPr>
          <w:rFonts w:hint="eastAsia" w:ascii="黑体" w:hAnsi="黑体" w:eastAsia="黑体"/>
          <w:bCs/>
          <w:sz w:val="24"/>
          <w:szCs w:val="21"/>
        </w:rPr>
        <w:t>填表时间：         年     月     日</w:t>
      </w:r>
    </w:p>
    <w:tbl>
      <w:tblPr>
        <w:tblStyle w:val="6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00"/>
        <w:gridCol w:w="432"/>
        <w:gridCol w:w="855"/>
        <w:gridCol w:w="1276"/>
        <w:gridCol w:w="141"/>
        <w:gridCol w:w="1076"/>
        <w:gridCol w:w="1334"/>
        <w:gridCol w:w="100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44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门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机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 号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驾驶证号（身份证号）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44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驾驶证、行驶证信息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车主姓名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（行驶证）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品牌/车型</w:t>
            </w:r>
          </w:p>
        </w:tc>
        <w:tc>
          <w:tcPr>
            <w:tcW w:w="3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与车主关系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车辆颜色</w:t>
            </w:r>
          </w:p>
        </w:tc>
        <w:tc>
          <w:tcPr>
            <w:tcW w:w="3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车牌号码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驾驶证档案编号</w:t>
            </w:r>
          </w:p>
        </w:tc>
        <w:tc>
          <w:tcPr>
            <w:tcW w:w="3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承诺书</w:t>
            </w:r>
          </w:p>
        </w:tc>
        <w:tc>
          <w:tcPr>
            <w:tcW w:w="9106" w:type="dxa"/>
            <w:gridSpan w:val="9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sz w:val="24"/>
                <w:szCs w:val="21"/>
              </w:rPr>
            </w:pP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为维护学校正常交通秩序，确保良好的校园环境和师生员工的人身安全，携手创建平安校园，作为出入北京化工大学校园的机动车驾驶员，本人自愿做出以下承诺：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1、严格遵守《北京化工大学校园交通管理规定》和《北京化工大学校园机动车停车管理办法（试行）》，服从校园交通管理员、门卫执勤人员的指挥和管理。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2、校园机动车进出采用车辆自动识别系统，系统自动拍摄车号，一杆一车，减速慢行，保持距离。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3、严格执行一车一证制度，不得混用、伪造。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4、校内行驶须让行人先行；不鸣笛、不超车、不抢行；行驶速度不超过20公里/小时；不得进入校园禁行区域。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5、不得在消防通道、各路口路边停车，停车入位，不得乱停乱放。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6、因学校资源有限，各类活动比较频繁，如需挪车等事情，自觉配合保卫处及时将车辆驶离，校园交通管控期间自觉遵从保卫处工作人员指挥。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7、在校内停车时，不将贵重物品放在车内，丢失物品后果自负。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本人郑重声明，已详阅本承诺书内容，并将切实遵守，如违反承诺，自愿接受限制入校。</w:t>
            </w:r>
          </w:p>
          <w:p>
            <w:pPr>
              <w:spacing w:line="340" w:lineRule="exact"/>
              <w:ind w:firstLine="480" w:firstLineChars="200"/>
              <w:rPr>
                <w:rFonts w:hint="eastAsia"/>
                <w:sz w:val="24"/>
                <w:szCs w:val="21"/>
              </w:rPr>
            </w:pPr>
          </w:p>
          <w:p>
            <w:pPr>
              <w:spacing w:before="156" w:beforeLines="50" w:after="156" w:afterLines="50" w:line="340" w:lineRule="exact"/>
              <w:ind w:firstLine="3640" w:firstLineChars="13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4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以下由保卫处填写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收费员签字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录入人签字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spacing w:after="240"/>
        <w:jc w:val="center"/>
        <w:rPr>
          <w:sz w:val="22"/>
        </w:rPr>
      </w:pPr>
    </w:p>
    <w:p>
      <w:pPr>
        <w:spacing w:after="240"/>
        <w:jc w:val="center"/>
        <w:rPr>
          <w:sz w:val="22"/>
        </w:rPr>
      </w:pPr>
      <w:r>
        <w:rPr>
          <w:rFonts w:hint="eastAsia"/>
          <w:sz w:val="22"/>
        </w:rPr>
        <w:t>—双面打印—</w:t>
      </w:r>
    </w:p>
    <w:p>
      <w:pPr>
        <w:spacing w:after="240"/>
        <w:rPr>
          <w:rFonts w:hint="eastAsia"/>
          <w:b/>
          <w:sz w:val="32"/>
          <w:szCs w:val="32"/>
        </w:rPr>
        <w:sectPr>
          <w:headerReference r:id="rId3" w:type="default"/>
          <w:pgSz w:w="11906" w:h="16838"/>
          <w:pgMar w:top="567" w:right="737" w:bottom="397" w:left="737" w:header="851" w:footer="992" w:gutter="0"/>
          <w:cols w:space="425" w:num="1"/>
          <w:docGrid w:type="lines" w:linePitch="312" w:charSpace="0"/>
        </w:sectPr>
      </w:pPr>
    </w:p>
    <w:p>
      <w:pPr>
        <w:spacing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北京化工大学交通安全责任书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维护首都的交通秩序，减少交通事故和违章，保护自己和他人的生命、财产的安全，是每一个驾驶员应尽的责任和义务，安全工作需要每一位交通参与者的大力支持，根据昌平区交通安委会的工作要求，为加强对我校机动车驾驶员的管理，制定本责任书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驾驶员必须做到：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一、树立以人为本的思想，自觉遵守交通法律、法规，服从民警的指挥，做到中速行驶，安全礼让，以首都文明驾驶员的标准严格要求自己。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二、服从学校相关部门的管理，遵守学校保卫处等部门制定的各项规定，执行学校相关部门布置的各项任务。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三、积极参与交通安全的学习、宣传、教育活动，了解交通动态，提高安全守法意识。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四、定期对车辆进行检查，做好车辆的维修保养工作，保持车况良好，严禁有故障的车辆上路行驶。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五、严禁酒后开车、疲劳驾驶、强行超车和超速行驶等严重违章现象发生；保持两车之间的安全距离，行经人行道时，应礼让行人，减速慢行。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六、确保元旦、春节、人大政协两会、五一、国庆等较重大节假日和重大活动以及雨、雪、雾等恶劣天气不发生违章行为和交通事故。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七、机动车驾驶员发生交通事故，应及时报警（报警电话122，学校报警电话：东区64433791、昌平校区80104014），积极施救，正确对待责任和义务，并及时向学校报告。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驾驶员签字：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5160" w:firstLineChars="2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北京化工大学保卫处</w:t>
      </w:r>
    </w:p>
    <w:p>
      <w:pPr>
        <w:spacing w:line="360" w:lineRule="auto"/>
        <w:ind w:firstLine="6120" w:firstLineChars="25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5400" w:firstLineChars="225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</w:pPr>
      <w:r>
        <w:rPr>
          <w:rFonts w:hint="eastAsia" w:ascii="宋体" w:hAnsi="宋体"/>
          <w:szCs w:val="21"/>
        </w:rPr>
        <w:t>注：此安全责任书自签订日期起，有效期1年.</w:t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sectPr>
      <w:pgSz w:w="11906" w:h="16838"/>
      <w:pgMar w:top="1361" w:right="1531" w:bottom="136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0A60"/>
    <w:rsid w:val="290A1ABB"/>
    <w:rsid w:val="2E02674A"/>
    <w:rsid w:val="2FD375C3"/>
    <w:rsid w:val="43221F97"/>
    <w:rsid w:val="5FFC47B2"/>
    <w:rsid w:val="610C0647"/>
    <w:rsid w:val="7F4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eastAsia="宋体"/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2019-12-02T05:15:00Z</dcterms:created>
  <dc:creator>bwc</dc:creator>
  <cp:lastModifiedBy>bwc</cp:lastModifiedBy>
  <dcterms:modified xsi:type="dcterms:W3CDTF">2019-12-17T05:24:52Z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