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44"/>
          <w:szCs w:val="44"/>
        </w:rPr>
        <w:t>北京化工大学电动</w:t>
      </w:r>
      <w:r>
        <w:rPr>
          <w:rFonts w:hint="eastAsia"/>
          <w:b/>
          <w:sz w:val="44"/>
          <w:szCs w:val="44"/>
          <w:lang w:val="en-US" w:eastAsia="zh-CN"/>
        </w:rPr>
        <w:t>自行</w:t>
      </w:r>
      <w:r>
        <w:rPr>
          <w:rFonts w:hint="eastAsia"/>
          <w:b/>
          <w:sz w:val="44"/>
          <w:szCs w:val="44"/>
        </w:rPr>
        <w:t>车</w:t>
      </w:r>
      <w:r>
        <w:rPr>
          <w:rFonts w:hint="eastAsia"/>
          <w:b/>
          <w:sz w:val="44"/>
          <w:szCs w:val="44"/>
          <w:lang w:eastAsia="zh-CN"/>
        </w:rPr>
        <w:t>（</w:t>
      </w:r>
      <w:r>
        <w:rPr>
          <w:rFonts w:hint="eastAsia"/>
          <w:b/>
          <w:sz w:val="44"/>
          <w:szCs w:val="44"/>
          <w:lang w:val="en-US" w:eastAsia="zh-CN"/>
        </w:rPr>
        <w:t>三轮车</w:t>
      </w:r>
      <w:r>
        <w:rPr>
          <w:rFonts w:hint="eastAsia"/>
          <w:b/>
          <w:sz w:val="44"/>
          <w:szCs w:val="44"/>
          <w:lang w:eastAsia="zh-CN"/>
        </w:rPr>
        <w:t>）</w:t>
      </w:r>
      <w:r>
        <w:rPr>
          <w:rFonts w:hint="eastAsia"/>
          <w:b/>
          <w:sz w:val="44"/>
          <w:szCs w:val="44"/>
        </w:rPr>
        <w:t>登记表</w:t>
      </w:r>
    </w:p>
    <w:p>
      <w:pPr>
        <w:jc w:val="center"/>
        <w:rPr>
          <w:b/>
          <w:sz w:val="28"/>
          <w:szCs w:val="28"/>
        </w:rPr>
      </w:pPr>
    </w:p>
    <w:p>
      <w:pPr>
        <w:jc w:val="both"/>
        <w:rPr>
          <w:rFonts w:eastAsia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/>
          <w:b/>
          <w:sz w:val="28"/>
          <w:szCs w:val="28"/>
        </w:rPr>
        <w:t>NO:</w:t>
      </w:r>
    </w:p>
    <w:p>
      <w:pPr>
        <w:jc w:val="center"/>
        <w:rPr>
          <w:sz w:val="18"/>
          <w:szCs w:val="18"/>
        </w:rPr>
      </w:pPr>
    </w:p>
    <w:tbl>
      <w:tblPr>
        <w:tblStyle w:val="5"/>
        <w:tblW w:w="10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3296"/>
        <w:gridCol w:w="1"/>
        <w:gridCol w:w="1704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92" w:type="dxa"/>
            <w:vAlign w:val="center"/>
          </w:tcPr>
          <w:p>
            <w:pPr>
              <w:jc w:val="both"/>
              <w:rPr>
                <w:rFonts w:hint="eastAsia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sz w:val="28"/>
                <w:szCs w:val="28"/>
                <w:lang w:eastAsia="zh-CN"/>
              </w:rPr>
              <w:t>姓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3297" w:type="dxa"/>
            <w:gridSpan w:val="2"/>
            <w:vAlign w:val="center"/>
          </w:tcPr>
          <w:p>
            <w:pPr>
              <w:jc w:val="both"/>
              <w:rPr>
                <w:rFonts w:hAnsi="宋体" w:eastAsia="宋体"/>
              </w:rPr>
            </w:pPr>
            <w:r>
              <w:rPr>
                <w:rFonts w:hint="eastAsia" w:hAnsi="宋体"/>
                <w:sz w:val="28"/>
                <w:szCs w:val="28"/>
              </w:rPr>
              <w:t>　　　　　</w:t>
            </w:r>
          </w:p>
        </w:tc>
        <w:tc>
          <w:tcPr>
            <w:tcW w:w="1704" w:type="dxa"/>
            <w:vAlign w:val="center"/>
          </w:tcPr>
          <w:p>
            <w:pPr>
              <w:jc w:val="both"/>
              <w:rPr>
                <w:rFonts w:hint="eastAsia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sz w:val="28"/>
                <w:szCs w:val="28"/>
                <w:lang w:eastAsia="zh-CN"/>
              </w:rPr>
              <w:t>工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3827" w:type="dxa"/>
            <w:vAlign w:val="center"/>
          </w:tcPr>
          <w:p>
            <w:pPr>
              <w:jc w:val="both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92" w:type="dxa"/>
            <w:vAlign w:val="center"/>
          </w:tcPr>
          <w:p>
            <w:pPr>
              <w:jc w:val="both"/>
              <w:rPr>
                <w:rFonts w:hint="eastAsia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>单    位</w:t>
            </w:r>
          </w:p>
        </w:tc>
        <w:tc>
          <w:tcPr>
            <w:tcW w:w="8828" w:type="dxa"/>
            <w:gridSpan w:val="4"/>
            <w:vAlign w:val="center"/>
          </w:tcPr>
          <w:p>
            <w:pPr>
              <w:jc w:val="both"/>
              <w:rPr>
                <w:rFonts w:hint="eastAsia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92" w:type="dxa"/>
            <w:vAlign w:val="center"/>
          </w:tcPr>
          <w:p>
            <w:pPr>
              <w:jc w:val="both"/>
              <w:rPr>
                <w:rFonts w:hint="eastAsia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hAnsi="宋体" w:eastAsia="宋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296" w:type="dxa"/>
            <w:vAlign w:val="center"/>
          </w:tcPr>
          <w:p>
            <w:pPr>
              <w:jc w:val="both"/>
              <w:rPr>
                <w:rFonts w:hAnsi="宋体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both"/>
              <w:rPr>
                <w:rFonts w:hint="eastAsia" w:hAnsi="宋体" w:eastAsiaTheme="minorEastAsia"/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身份证号</w:t>
            </w:r>
          </w:p>
        </w:tc>
        <w:tc>
          <w:tcPr>
            <w:tcW w:w="3827" w:type="dxa"/>
            <w:vAlign w:val="center"/>
          </w:tcPr>
          <w:p>
            <w:pPr>
              <w:jc w:val="both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92" w:type="dxa"/>
            <w:vAlign w:val="center"/>
          </w:tcPr>
          <w:p>
            <w:pPr>
              <w:jc w:val="both"/>
              <w:rPr>
                <w:rFonts w:hint="eastAsia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hAnsi="宋体" w:eastAsia="宋体"/>
                <w:sz w:val="28"/>
                <w:szCs w:val="28"/>
                <w:lang w:eastAsia="zh-CN"/>
              </w:rPr>
              <w:t>车辆性质</w:t>
            </w:r>
          </w:p>
        </w:tc>
        <w:tc>
          <w:tcPr>
            <w:tcW w:w="3296" w:type="dxa"/>
            <w:vAlign w:val="center"/>
          </w:tcPr>
          <w:p>
            <w:pPr>
              <w:jc w:val="both"/>
              <w:rPr>
                <w:rFonts w:hint="eastAsia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□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两轮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hAnsi="宋体"/>
                <w:sz w:val="28"/>
                <w:szCs w:val="28"/>
              </w:rPr>
              <w:t>□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三轮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both"/>
              <w:rPr>
                <w:rFonts w:hint="eastAsia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hAnsi="宋体" w:eastAsia="宋体"/>
                <w:sz w:val="28"/>
                <w:szCs w:val="28"/>
                <w:lang w:eastAsia="zh-CN"/>
              </w:rPr>
              <w:t>用</w:t>
            </w:r>
            <w:r>
              <w:rPr>
                <w:rFonts w:hint="eastAsia" w:hAnsi="宋体" w:eastAsia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hAnsi="宋体" w:eastAsia="宋体"/>
                <w:sz w:val="28"/>
                <w:szCs w:val="28"/>
                <w:lang w:eastAsia="zh-CN"/>
              </w:rPr>
              <w:t>途</w:t>
            </w:r>
          </w:p>
        </w:tc>
        <w:tc>
          <w:tcPr>
            <w:tcW w:w="3827" w:type="dxa"/>
            <w:vAlign w:val="center"/>
          </w:tcPr>
          <w:p>
            <w:pPr>
              <w:jc w:val="both"/>
              <w:rPr>
                <w:rFonts w:hAnsi="宋体"/>
              </w:rPr>
            </w:pPr>
            <w:r>
              <w:rPr>
                <w:rFonts w:hint="eastAsia" w:hAnsi="宋体"/>
                <w:sz w:val="28"/>
                <w:szCs w:val="28"/>
              </w:rPr>
              <w:t>□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个人自用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hAnsi="宋体"/>
                <w:sz w:val="28"/>
                <w:szCs w:val="28"/>
              </w:rPr>
              <w:t>□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部门所有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92" w:type="dxa"/>
            <w:vAlign w:val="center"/>
          </w:tcPr>
          <w:p>
            <w:pPr>
              <w:jc w:val="both"/>
              <w:rPr>
                <w:rFonts w:hint="eastAsia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hAnsi="宋体" w:eastAsia="宋体"/>
                <w:sz w:val="28"/>
                <w:szCs w:val="28"/>
                <w:lang w:eastAsia="zh-CN"/>
              </w:rPr>
              <w:t>车辆品牌</w:t>
            </w:r>
          </w:p>
        </w:tc>
        <w:tc>
          <w:tcPr>
            <w:tcW w:w="3296" w:type="dxa"/>
            <w:vAlign w:val="center"/>
          </w:tcPr>
          <w:p>
            <w:pPr>
              <w:jc w:val="both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both"/>
              <w:rPr>
                <w:rFonts w:hint="eastAsia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hAnsi="宋体" w:eastAsia="宋体"/>
                <w:sz w:val="28"/>
                <w:szCs w:val="28"/>
                <w:lang w:eastAsia="zh-CN"/>
              </w:rPr>
              <w:t>颜</w:t>
            </w:r>
            <w:r>
              <w:rPr>
                <w:rFonts w:hint="eastAsia" w:hAnsi="宋体" w:eastAsia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hAnsi="宋体" w:eastAsia="宋体"/>
                <w:sz w:val="28"/>
                <w:szCs w:val="28"/>
                <w:lang w:eastAsia="zh-CN"/>
              </w:rPr>
              <w:t>色</w:t>
            </w:r>
          </w:p>
        </w:tc>
        <w:tc>
          <w:tcPr>
            <w:tcW w:w="3827" w:type="dxa"/>
            <w:vAlign w:val="center"/>
          </w:tcPr>
          <w:p>
            <w:pPr>
              <w:jc w:val="both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92" w:type="dxa"/>
            <w:vAlign w:val="center"/>
          </w:tcPr>
          <w:p>
            <w:pPr>
              <w:jc w:val="both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车辆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型号</w:t>
            </w:r>
          </w:p>
        </w:tc>
        <w:tc>
          <w:tcPr>
            <w:tcW w:w="3296" w:type="dxa"/>
            <w:vAlign w:val="center"/>
          </w:tcPr>
          <w:p>
            <w:pPr>
              <w:jc w:val="both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both"/>
              <w:rPr>
                <w:rFonts w:hint="eastAsia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sz w:val="28"/>
                <w:szCs w:val="28"/>
                <w:lang w:eastAsia="zh-CN"/>
              </w:rPr>
              <w:t>电机号码</w:t>
            </w:r>
          </w:p>
        </w:tc>
        <w:tc>
          <w:tcPr>
            <w:tcW w:w="3827" w:type="dxa"/>
            <w:vAlign w:val="center"/>
          </w:tcPr>
          <w:p>
            <w:pPr>
              <w:jc w:val="both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  <w:jc w:val="center"/>
        </w:trPr>
        <w:tc>
          <w:tcPr>
            <w:tcW w:w="106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北京化工大学电动自行车安全责任承诺书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2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为了保证自己与他人的人身财产安全，维护校园正常的交通秩序，本人自愿承诺并遵守、认真履行以下内容：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2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自觉遵守《中华人民共和国道路交通安全法》</w:t>
            </w: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《北京化工大学校园交通安全管理规定》</w:t>
            </w: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和《北京化工大学校园机动车出入停放管理办法》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2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自觉服从保卫人员的检查，凭发放的车辆通行标牌进出校园，不涂改、挪用、伪造、重领或冒领标牌。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2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电动车自行车在校内按限速</w:t>
            </w: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公里/小时行驶；不得超速和鸣笛；不载人、不拖带车辆行驶。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2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停放车时应按序停放，并锁好车头锁和车轮锁，不得随意或乱停放。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2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因本人违反交通法规和上述规定造成的交通事故，自愿承担相应的处罚和责任。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6、根据《北京市道路交通安全管理条例》规定：申请登记的电动自行车应当符合国家标准</w:t>
            </w: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 xml:space="preserve">   7、遇学校迎新等大型活动，须为师生无偿提供摆渡等服务，不得在校内进行经营性活动。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06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电动车来历说明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本人为电动</w:t>
            </w:r>
            <w:r>
              <w:rPr>
                <w:rFonts w:hint="eastAsia"/>
                <w:sz w:val="28"/>
                <w:szCs w:val="28"/>
                <w:lang w:eastAsia="zh-CN"/>
              </w:rPr>
              <w:t>车</w:t>
            </w:r>
            <w:r>
              <w:rPr>
                <w:rFonts w:hint="eastAsia"/>
                <w:sz w:val="28"/>
                <w:szCs w:val="28"/>
              </w:rPr>
              <w:t>登记办证，现对电动车来历作出如下承诺: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本人前来办证的电动车来源合法，如有虚假，由此引起的一切法律后果自负。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本人已详细阅读承诺书和说明，并对申请材料的真实有效性负责。</w:t>
            </w:r>
          </w:p>
          <w:p>
            <w:pPr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                          签   字：                 </w:t>
            </w:r>
            <w:r>
              <w:rPr>
                <w:rFonts w:hint="eastAsia" w:hAnsi="宋体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0620" w:type="dxa"/>
            <w:gridSpan w:val="5"/>
            <w:vAlign w:val="top"/>
          </w:tcPr>
          <w:p>
            <w:pPr>
              <w:jc w:val="both"/>
              <w:rPr>
                <w:rFonts w:hint="eastAsia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>单位负责人审批意见：</w:t>
            </w:r>
          </w:p>
          <w:p>
            <w:pPr>
              <w:jc w:val="both"/>
              <w:rPr>
                <w:rFonts w:hint="eastAsia" w:hAnsi="宋体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hAnsi="宋体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                           签  字：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0620" w:type="dxa"/>
            <w:gridSpan w:val="5"/>
            <w:vAlign w:val="top"/>
          </w:tcPr>
          <w:p>
            <w:pPr>
              <w:jc w:val="both"/>
              <w:rPr>
                <w:rFonts w:hint="eastAsia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>保卫处审批意见</w:t>
            </w:r>
            <w:bookmarkStart w:id="0" w:name="_GoBack"/>
            <w:bookmarkEnd w:id="0"/>
            <w:r>
              <w:rPr>
                <w:rFonts w:hint="eastAsia" w:hAnsi="宋体"/>
                <w:sz w:val="28"/>
                <w:szCs w:val="28"/>
                <w:lang w:val="en-US" w:eastAsia="zh-CN"/>
              </w:rPr>
              <w:t>：</w:t>
            </w:r>
          </w:p>
          <w:p>
            <w:pPr>
              <w:jc w:val="both"/>
              <w:rPr>
                <w:rFonts w:hint="eastAsia" w:hAnsi="宋体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hAnsi="宋体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                           签  字：                   年   月   日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rFonts w:hAnsi="宋体"/>
        </w:rPr>
      </w:pPr>
    </w:p>
    <w:p/>
    <w:sectPr>
      <w:pgSz w:w="11907" w:h="16839"/>
      <w:pgMar w:top="720" w:right="720" w:bottom="720" w:left="720" w:header="851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E0D5"/>
    <w:multiLevelType w:val="singleLevel"/>
    <w:tmpl w:val="58ACE0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14CE0"/>
    <w:rsid w:val="00504E5C"/>
    <w:rsid w:val="005B27D9"/>
    <w:rsid w:val="00E043AE"/>
    <w:rsid w:val="0CD027C9"/>
    <w:rsid w:val="1D192978"/>
    <w:rsid w:val="29214CE0"/>
    <w:rsid w:val="33DE4E0B"/>
    <w:rsid w:val="3BAB66A6"/>
    <w:rsid w:val="53546472"/>
    <w:rsid w:val="61EA7766"/>
    <w:rsid w:val="628D27F3"/>
    <w:rsid w:val="6ADC733E"/>
    <w:rsid w:val="70D9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318</Characters>
  <Lines>2</Lines>
  <Paragraphs>1</Paragraphs>
  <ScaleCrop>false</ScaleCrop>
  <LinksUpToDate>false</LinksUpToDate>
  <CharactersWithSpaces>372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2017-03-31T02:25:00Z</dcterms:created>
  <dc:creator>Administrator</dc:creator>
  <cp:lastModifiedBy>ym</cp:lastModifiedBy>
  <cp:lastPrinted>2017-04-06T06:41:00Z</cp:lastPrinted>
  <dcterms:modified xsi:type="dcterms:W3CDTF">2017-09-28T14:15:13Z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